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>江苏省农机补贴产品铭牌等标志标识要求</w:t>
      </w:r>
    </w:p>
    <w:p>
      <w:pPr>
        <w:spacing w:line="520" w:lineRule="exact"/>
        <w:rPr>
          <w:rFonts w:hint="eastAsia" w:ascii="仿宋_GB2312" w:hAnsi="仿宋_GB2312" w:eastAsia="仿宋_GB2312" w:cs="仿宋_GB2312"/>
        </w:rPr>
      </w:pP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标识是证明产品唯一性，确保产品可追溯的有效手段。为进一步规范农机补贴产品标志标识，强化补贴产品监管，保障购机农户利益和财政资金安全，现就有关事项要求如下： 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一、铭牌要求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（一）铭牌内容。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结合国家标准GB/T 13306-2011《标牌》等规定，在江苏省内销售的农机补贴产品铭牌标注的内容应包括：商标或品牌、产品名称和型号、发动机标定功率（没有动力的不需标注）、出厂编号及制造年月、制造厂名称及地址、产品执行标准等信息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（二）铭牌印制。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铭牌内容可以采用打码机打印，也可以采用其它方式印制，字迹要求清晰和排列整齐、经久耐用不易去除、不易褪色，不允许采用手写方式标注铭牌内容，不允许文字、符号之间有断缺和模糊不清。容易锈蚀、塑料部件较多的机具可以采用镭射等方式雕刻在塑料等表面平整、不易损坏部件上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（三）铭牌材质。</w:t>
      </w:r>
      <w:r>
        <w:rPr>
          <w:rFonts w:hint="eastAsia" w:ascii="仿宋_GB2312" w:hAnsi="仿宋_GB2312" w:eastAsia="仿宋_GB2312" w:cs="仿宋_GB2312"/>
          <w:sz w:val="32"/>
          <w:szCs w:val="32"/>
        </w:rPr>
        <w:t>铭牌一般采用金属材质，不允许采用不干胶标签或塑料材质制作机具铭牌。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（四）铭牌固定。</w:t>
      </w:r>
      <w:r>
        <w:rPr>
          <w:rFonts w:hint="eastAsia" w:ascii="仿宋_GB2312" w:hAnsi="仿宋_GB2312" w:eastAsia="仿宋_GB2312" w:cs="仿宋_GB2312"/>
          <w:sz w:val="32"/>
          <w:szCs w:val="32"/>
        </w:rPr>
        <w:t>铭牌必须铆接在机具固定位置上，要求固定可靠，不易脱落或更换。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二、出厂编号要求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（一）农机补贴产品必须有唯一的机具出厂编号，且与铭牌上出厂编号为同一号码。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（二）应避免与其它企业、不同产品编号重复，在我省销售的农机补贴产品出厂编号须按“厂牌（品牌）代码+型号+生产流水号”或企业自定的方法（应体现唯一性）编制。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三、合格证要求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农机补贴产品必须有合格证，其式样由各生产企业自行确定。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合格证上标注的内容应包括：产品型号、出厂编号、发动机型号（没有动力的不需标注）、发动机编号（没有动力的不需标注）、检验员、检验日期和检验章（或公章）等信息。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合格证上所有内容均为打印字体，不允许采用手工填写。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四、出厂编号等的打印要求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农机补贴产品的出厂编号和产品型号必须打印在机体易见、易拓印、不易锈蚀和损坏的固定位置上，编号两端必须有起止标记，起止标记可以是“—”、“☆”、“△”、“∽”等（如采用“厂牌（品牌）代码+型号+生产流水号”编制出厂编号，不需打印产品型号）。打印位置应在产品说明书中注明。其中，拖拉机、联合收割机还必须按GB16151-2008《农业机械运行安全技术条件》中的相关规定，打印发动机型号和发动机出厂编号；插秧机也按此规定执行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（二）打印字体和字号除拖拉机、联合收割机等国家已有规定外，其它产品由企业自行确定，钢印打印深度要能保证拓印清晰。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（三）各设区市可根据实际，确定有关机具喷印监督标识。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五、其它要求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各农机生产企业要严格执行上述要求，规范标志标识，确保标注的信息准确、完整，并对标注内容的真实性负责。因标志标识不符合上述要求，造成购机者无法申请补贴，所引起的纠纷和经济损失由农机产销企业承担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（二）凡标志标识不符合上述要求的农机补贴产品，县级农机主管部门要督促农机产销企业进行整改，在整改没有到位之前，不得办理补贴。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（三）实行二维码管理补贴机具的相关要求，另行通知。</w:t>
      </w:r>
    </w:p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15DB2"/>
    <w:rsid w:val="3861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2021-09-09T13:20:00Z</dcterms:created>
  <dc:creator>ASUS</dc:creator>
  <cp:lastModifiedBy>ASUS</cp:lastModifiedBy>
  <dcterms:modified xsi:type="dcterms:W3CDTF">2021-09-09T13:21:00Z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CA06EE79D98741869D3EE4BB560419F3</vt:lpwstr>
  </property>
</Properties>
</file>